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42A4D" w14:textId="270922E7" w:rsidR="00F1762E" w:rsidRPr="00496C36" w:rsidRDefault="00F43093" w:rsidP="00865A27">
      <w:pPr>
        <w:pStyle w:val="Sansinterligne"/>
        <w:jc w:val="center"/>
        <w:rPr>
          <w:b/>
          <w:color w:val="0070C0"/>
          <w:sz w:val="18"/>
          <w:szCs w:val="18"/>
        </w:rPr>
      </w:pPr>
      <w:bookmarkStart w:id="0" w:name="_GoBack"/>
      <w:r>
        <w:rPr>
          <w:rFonts w:ascii="Trebuchet MS" w:hAnsi="Trebuchet MS"/>
          <w:color w:val="0070C0"/>
          <w:sz w:val="28"/>
          <w:szCs w:val="28"/>
          <w:shd w:val="clear" w:color="auto" w:fill="FFFFFF"/>
        </w:rPr>
        <w:t>Abstract</w:t>
      </w:r>
      <w:r w:rsidR="00496C36">
        <w:rPr>
          <w:rFonts w:ascii="Trebuchet MS" w:hAnsi="Trebuchet MS"/>
          <w:color w:val="0070C0"/>
          <w:sz w:val="28"/>
          <w:szCs w:val="28"/>
          <w:shd w:val="clear" w:color="auto" w:fill="FFFFFF"/>
        </w:rPr>
        <w:t xml:space="preserve"> : </w:t>
      </w:r>
      <w:r w:rsidR="00496C36" w:rsidRPr="00496C36">
        <w:rPr>
          <w:rFonts w:ascii="Trebuchet MS" w:hAnsi="Trebuchet MS"/>
          <w:color w:val="0070C0"/>
          <w:sz w:val="28"/>
          <w:szCs w:val="28"/>
          <w:shd w:val="clear" w:color="auto" w:fill="FFFFFF"/>
        </w:rPr>
        <w:t>59èmes Journées scientifiques de la SFPM</w:t>
      </w:r>
    </w:p>
    <w:bookmarkEnd w:id="0"/>
    <w:p w14:paraId="33FCC548" w14:textId="54145C04" w:rsidR="00CB2E4A" w:rsidRDefault="00CB2E4A" w:rsidP="00DA70DA">
      <w:pPr>
        <w:pStyle w:val="Sansinterligne"/>
        <w:rPr>
          <w:b/>
        </w:rPr>
      </w:pPr>
    </w:p>
    <w:p w14:paraId="20A2583A" w14:textId="77777777" w:rsidR="00F43093" w:rsidRPr="008062B3" w:rsidRDefault="00F43093" w:rsidP="00F43093">
      <w:pPr>
        <w:pStyle w:val="Sansinterligne"/>
        <w:rPr>
          <w:b/>
          <w:lang w:val="en-US"/>
        </w:rPr>
      </w:pPr>
      <w:r w:rsidRPr="008062B3">
        <w:rPr>
          <w:b/>
          <w:lang w:val="en-US"/>
        </w:rPr>
        <w:t>Title: the title sentence contains only a capital letter on the first word</w:t>
      </w:r>
    </w:p>
    <w:p w14:paraId="0F1F73ED" w14:textId="77777777" w:rsidR="00F43093" w:rsidRPr="00F43093" w:rsidRDefault="00F43093" w:rsidP="00F43093">
      <w:pPr>
        <w:pStyle w:val="Sansinterligne"/>
        <w:rPr>
          <w:bCs/>
          <w:lang w:val="en-US"/>
        </w:rPr>
      </w:pPr>
    </w:p>
    <w:p w14:paraId="44AF102E" w14:textId="5C8B5DC2" w:rsidR="00F43093" w:rsidRPr="00F43093" w:rsidRDefault="00F43093" w:rsidP="00F43093">
      <w:pPr>
        <w:pStyle w:val="Sansinterligne"/>
        <w:rPr>
          <w:bCs/>
          <w:lang w:val="en-US"/>
        </w:rPr>
      </w:pPr>
      <w:r w:rsidRPr="00F43093">
        <w:rPr>
          <w:bCs/>
          <w:lang w:val="en-US"/>
        </w:rPr>
        <w:t>A. Author</w:t>
      </w:r>
      <w:r w:rsidRPr="00F43093">
        <w:rPr>
          <w:bCs/>
          <w:sz w:val="24"/>
          <w:szCs w:val="24"/>
          <w:vertAlign w:val="superscript"/>
          <w:lang w:val="en-US"/>
        </w:rPr>
        <w:t xml:space="preserve"> a</w:t>
      </w:r>
      <w:r w:rsidRPr="00F43093">
        <w:rPr>
          <w:bCs/>
          <w:lang w:val="en-US"/>
        </w:rPr>
        <w:t>, B. Co-author</w:t>
      </w:r>
      <w:r w:rsidRPr="00F43093">
        <w:rPr>
          <w:bCs/>
          <w:sz w:val="24"/>
          <w:szCs w:val="24"/>
          <w:vertAlign w:val="superscript"/>
          <w:lang w:val="en-US"/>
        </w:rPr>
        <w:t xml:space="preserve"> a</w:t>
      </w:r>
      <w:r w:rsidRPr="00F43093">
        <w:rPr>
          <w:bCs/>
          <w:lang w:val="en-US"/>
        </w:rPr>
        <w:t>, J.R. Co-</w:t>
      </w:r>
      <w:proofErr w:type="spellStart"/>
      <w:r w:rsidRPr="00F43093">
        <w:rPr>
          <w:bCs/>
          <w:lang w:val="en-US"/>
        </w:rPr>
        <w:t>author</w:t>
      </w:r>
      <w:r w:rsidRPr="00F43093">
        <w:rPr>
          <w:bCs/>
          <w:sz w:val="24"/>
          <w:szCs w:val="24"/>
          <w:vertAlign w:val="superscript"/>
          <w:lang w:val="en-US"/>
        </w:rPr>
        <w:t>b</w:t>
      </w:r>
      <w:proofErr w:type="spellEnd"/>
    </w:p>
    <w:p w14:paraId="0B0CA0B0" w14:textId="77777777" w:rsidR="00F43093" w:rsidRPr="00F43093" w:rsidRDefault="00F43093" w:rsidP="00F43093">
      <w:pPr>
        <w:pStyle w:val="Sansinterligne"/>
        <w:rPr>
          <w:bCs/>
          <w:lang w:val="en-US"/>
        </w:rPr>
      </w:pPr>
    </w:p>
    <w:p w14:paraId="7E7D2998" w14:textId="4D4F244D" w:rsidR="00F43093" w:rsidRPr="00F43093" w:rsidRDefault="00F43093" w:rsidP="00F43093">
      <w:pPr>
        <w:pStyle w:val="Sansinterligne"/>
        <w:rPr>
          <w:bCs/>
          <w:lang w:val="en-US"/>
        </w:rPr>
      </w:pPr>
      <w:r w:rsidRPr="00F43093">
        <w:rPr>
          <w:bCs/>
          <w:lang w:val="en-US"/>
        </w:rPr>
        <w:t>a Département_1 / City / Country</w:t>
      </w:r>
    </w:p>
    <w:p w14:paraId="22B1AC20" w14:textId="114E3742" w:rsidR="00F43093" w:rsidRPr="00F43093" w:rsidRDefault="00F43093" w:rsidP="00F43093">
      <w:pPr>
        <w:pStyle w:val="Sansinterligne"/>
        <w:rPr>
          <w:bCs/>
          <w:lang w:val="en-US"/>
        </w:rPr>
      </w:pPr>
      <w:r w:rsidRPr="00F43093">
        <w:rPr>
          <w:bCs/>
          <w:lang w:val="en-US"/>
        </w:rPr>
        <w:t>b Département_2 / City / Country</w:t>
      </w:r>
    </w:p>
    <w:p w14:paraId="1524FD80" w14:textId="77777777" w:rsidR="00F43093" w:rsidRPr="00F43093" w:rsidRDefault="00F43093" w:rsidP="00F43093">
      <w:pPr>
        <w:pStyle w:val="Sansinterligne"/>
        <w:rPr>
          <w:bCs/>
          <w:lang w:val="en-US"/>
        </w:rPr>
      </w:pPr>
    </w:p>
    <w:p w14:paraId="471DE1FB" w14:textId="77777777" w:rsidR="00F43093" w:rsidRPr="00F43093" w:rsidRDefault="00F43093" w:rsidP="00F43093">
      <w:pPr>
        <w:pStyle w:val="Sansinterligne"/>
        <w:rPr>
          <w:bCs/>
          <w:lang w:val="en-US"/>
        </w:rPr>
      </w:pPr>
      <w:r w:rsidRPr="00F43093">
        <w:rPr>
          <w:bCs/>
          <w:lang w:val="en-US"/>
        </w:rPr>
        <w:t>Note that the Authors have only one capital letter and that they all have an affiliation. It is recommended to start from this file and not from a blank Word file. The structure of the summary (introduction / methods / results / conclusions) is MANDATORY.</w:t>
      </w:r>
    </w:p>
    <w:p w14:paraId="607322CA" w14:textId="4393FB96" w:rsidR="00F43093" w:rsidRPr="00F43093" w:rsidRDefault="00F43093" w:rsidP="00F43093">
      <w:pPr>
        <w:pStyle w:val="Sansinterligne"/>
        <w:rPr>
          <w:bCs/>
          <w:lang w:val="en-US"/>
        </w:rPr>
      </w:pPr>
      <w:r w:rsidRPr="00F43093">
        <w:rPr>
          <w:bCs/>
          <w:lang w:val="en-US"/>
        </w:rPr>
        <w:t>You can use 3000 characters including spaces by counting from the word Introduction to the last character in the reference section. These characters will be copied into the "Abstract" field during the first step of the submission process.</w:t>
      </w:r>
    </w:p>
    <w:p w14:paraId="3C0A7999" w14:textId="77777777" w:rsidR="00F43093" w:rsidRPr="00F43093" w:rsidRDefault="00F43093" w:rsidP="00F43093">
      <w:pPr>
        <w:pStyle w:val="Sansinterligne"/>
        <w:rPr>
          <w:bCs/>
          <w:lang w:val="en-US"/>
        </w:rPr>
      </w:pPr>
    </w:p>
    <w:p w14:paraId="78E7B0BB" w14:textId="77777777" w:rsidR="00F43093" w:rsidRPr="00F43093" w:rsidRDefault="00F43093" w:rsidP="00F43093">
      <w:pPr>
        <w:pStyle w:val="Sansinterligne"/>
        <w:rPr>
          <w:bCs/>
          <w:lang w:val="en-US"/>
        </w:rPr>
      </w:pPr>
      <w:r w:rsidRPr="00F43093">
        <w:rPr>
          <w:bCs/>
          <w:lang w:val="en-US"/>
        </w:rPr>
        <w:t>Introduction: This is the introductory text. This paragraph explains the subject without describing the materials and methods and without results.</w:t>
      </w:r>
    </w:p>
    <w:p w14:paraId="6B73E114" w14:textId="77777777" w:rsidR="00F43093" w:rsidRPr="00F43093" w:rsidRDefault="00F43093" w:rsidP="00F43093">
      <w:pPr>
        <w:pStyle w:val="Sansinterligne"/>
        <w:rPr>
          <w:bCs/>
          <w:lang w:val="en-US"/>
        </w:rPr>
      </w:pPr>
    </w:p>
    <w:p w14:paraId="578EB2E0" w14:textId="77777777" w:rsidR="00F43093" w:rsidRPr="00F43093" w:rsidRDefault="00F43093" w:rsidP="00F43093">
      <w:pPr>
        <w:pStyle w:val="Sansinterligne"/>
        <w:rPr>
          <w:bCs/>
          <w:lang w:val="en-US"/>
        </w:rPr>
      </w:pPr>
      <w:r w:rsidRPr="00F43093">
        <w:rPr>
          <w:bCs/>
          <w:lang w:val="en-US"/>
        </w:rPr>
        <w:t>Methods: The materials and methods are described here even if the title is simply called Methods. The descriptions should be clear and concise.</w:t>
      </w:r>
    </w:p>
    <w:p w14:paraId="187129E6" w14:textId="77777777" w:rsidR="00F43093" w:rsidRPr="00F43093" w:rsidRDefault="00F43093" w:rsidP="00F43093">
      <w:pPr>
        <w:pStyle w:val="Sansinterligne"/>
        <w:rPr>
          <w:bCs/>
          <w:lang w:val="en-US"/>
        </w:rPr>
      </w:pPr>
    </w:p>
    <w:p w14:paraId="48610CF5" w14:textId="77777777" w:rsidR="00F43093" w:rsidRPr="00F43093" w:rsidRDefault="00F43093" w:rsidP="00F43093">
      <w:pPr>
        <w:pStyle w:val="Sansinterligne"/>
        <w:rPr>
          <w:bCs/>
          <w:lang w:val="en-US"/>
        </w:rPr>
      </w:pPr>
      <w:r w:rsidRPr="00F43093">
        <w:rPr>
          <w:bCs/>
          <w:lang w:val="en-US"/>
        </w:rPr>
        <w:t>Results: This is the text of the results. This paragraph is descriptive with the results of the study. It should not contain any discussion.</w:t>
      </w:r>
    </w:p>
    <w:p w14:paraId="4E3AF9E1" w14:textId="77777777" w:rsidR="00F43093" w:rsidRPr="00F43093" w:rsidRDefault="00F43093" w:rsidP="00F43093">
      <w:pPr>
        <w:pStyle w:val="Sansinterligne"/>
        <w:rPr>
          <w:bCs/>
          <w:lang w:val="en-US"/>
        </w:rPr>
      </w:pPr>
    </w:p>
    <w:p w14:paraId="479115A3" w14:textId="77777777" w:rsidR="00F43093" w:rsidRPr="00F43093" w:rsidRDefault="00F43093" w:rsidP="00F43093">
      <w:pPr>
        <w:pStyle w:val="Sansinterligne"/>
        <w:rPr>
          <w:bCs/>
          <w:lang w:val="en-US"/>
        </w:rPr>
      </w:pPr>
      <w:r w:rsidRPr="00F43093">
        <w:rPr>
          <w:bCs/>
          <w:lang w:val="en-US"/>
        </w:rPr>
        <w:t>Conclusions: This is the concluding text. This paragraph must clearly identify the purpose of the work and not describe new facts or results.</w:t>
      </w:r>
    </w:p>
    <w:p w14:paraId="23F7F372" w14:textId="77777777" w:rsidR="00F43093" w:rsidRPr="00F43093" w:rsidRDefault="00F43093" w:rsidP="00F43093">
      <w:pPr>
        <w:pStyle w:val="Sansinterligne"/>
        <w:rPr>
          <w:bCs/>
          <w:lang w:val="en-US"/>
        </w:rPr>
      </w:pPr>
    </w:p>
    <w:p w14:paraId="7A431F19" w14:textId="77777777" w:rsidR="00F43093" w:rsidRPr="00F43093" w:rsidRDefault="00F43093" w:rsidP="00F43093">
      <w:pPr>
        <w:pStyle w:val="Sansinterligne"/>
        <w:rPr>
          <w:bCs/>
          <w:lang w:val="en-US"/>
        </w:rPr>
      </w:pPr>
      <w:r w:rsidRPr="00F43093">
        <w:rPr>
          <w:bCs/>
          <w:lang w:val="en-US"/>
        </w:rPr>
        <w:t>You can put references after the summary and no bibliography format is specially recommended. To save your character you can cite your references condensed in the text (Churchill, 2010).</w:t>
      </w:r>
    </w:p>
    <w:p w14:paraId="182952C6" w14:textId="77777777" w:rsidR="00F43093" w:rsidRPr="00F43093" w:rsidRDefault="00F43093" w:rsidP="00F43093">
      <w:pPr>
        <w:pStyle w:val="Sansinterligne"/>
        <w:rPr>
          <w:bCs/>
          <w:lang w:val="en-US"/>
        </w:rPr>
      </w:pPr>
      <w:r w:rsidRPr="00F43093">
        <w:rPr>
          <w:bCs/>
          <w:lang w:val="en-US"/>
        </w:rPr>
        <w:t>References</w:t>
      </w:r>
    </w:p>
    <w:p w14:paraId="0459242A" w14:textId="77777777" w:rsidR="00F43093" w:rsidRPr="00F43093" w:rsidRDefault="00F43093" w:rsidP="00F43093">
      <w:pPr>
        <w:pStyle w:val="Sansinterligne"/>
        <w:rPr>
          <w:bCs/>
          <w:lang w:val="en-US"/>
        </w:rPr>
      </w:pPr>
      <w:r w:rsidRPr="00F43093">
        <w:rPr>
          <w:bCs/>
          <w:lang w:val="en-US"/>
        </w:rPr>
        <w:t xml:space="preserve">1. Rosenzweig, K. E. et al. The deep inspiration breath-hold technique in the treatment of inoperable non-small-cell lung cancer. Int. J. </w:t>
      </w:r>
      <w:proofErr w:type="spellStart"/>
      <w:r w:rsidRPr="00F43093">
        <w:rPr>
          <w:bCs/>
          <w:lang w:val="en-US"/>
        </w:rPr>
        <w:t>Radiat</w:t>
      </w:r>
      <w:proofErr w:type="spellEnd"/>
      <w:r w:rsidRPr="00F43093">
        <w:rPr>
          <w:bCs/>
          <w:lang w:val="en-US"/>
        </w:rPr>
        <w:t>. Oncol. Biol. Phys. 48, 81–87 (2000).</w:t>
      </w:r>
    </w:p>
    <w:p w14:paraId="6ACD1581" w14:textId="77777777" w:rsidR="00F43093" w:rsidRPr="00F43093" w:rsidRDefault="00F43093" w:rsidP="00F43093">
      <w:pPr>
        <w:pStyle w:val="Sansinterligne"/>
        <w:rPr>
          <w:bCs/>
          <w:lang w:val="en-US"/>
        </w:rPr>
      </w:pPr>
    </w:p>
    <w:p w14:paraId="58BEE32F" w14:textId="04810C8D" w:rsidR="00F43093" w:rsidRPr="00F43093" w:rsidRDefault="00F43093" w:rsidP="00F43093">
      <w:pPr>
        <w:pStyle w:val="Sansinterligne"/>
        <w:rPr>
          <w:b/>
          <w:color w:val="FF0000"/>
          <w:lang w:val="en-US"/>
        </w:rPr>
      </w:pPr>
      <w:r w:rsidRPr="00F43093">
        <w:rPr>
          <w:b/>
          <w:color w:val="FF0000"/>
          <w:lang w:val="en-US"/>
        </w:rPr>
        <w:t xml:space="preserve">Fifteen abstracts will be selected by the scientific committee of the 59th SFPM scientific days. You will indicate, if selected, if you accept and agree to write a full article for publication in the journal </w:t>
      </w:r>
      <w:proofErr w:type="spellStart"/>
      <w:r w:rsidRPr="00F43093">
        <w:rPr>
          <w:b/>
          <w:color w:val="FF0000"/>
          <w:lang w:val="en-US"/>
        </w:rPr>
        <w:t>Physica</w:t>
      </w:r>
      <w:proofErr w:type="spellEnd"/>
      <w:r w:rsidRPr="00F43093">
        <w:rPr>
          <w:b/>
          <w:color w:val="FF0000"/>
          <w:lang w:val="en-US"/>
        </w:rPr>
        <w:t xml:space="preserve"> Medica.</w:t>
      </w:r>
    </w:p>
    <w:p w14:paraId="2E1E5C84" w14:textId="4CE0111B" w:rsidR="00F43093" w:rsidRPr="00F43093" w:rsidRDefault="00F43093" w:rsidP="00F43093">
      <w:pPr>
        <w:pStyle w:val="Sansinterligne"/>
        <w:rPr>
          <w:b/>
          <w:color w:val="FF0000"/>
          <w:lang w:val="en-US"/>
        </w:rPr>
      </w:pPr>
      <w:r w:rsidRPr="00F43093">
        <w:rPr>
          <w:b/>
          <w:color w:val="FF0000"/>
          <w:lang w:val="en-US"/>
        </w:rPr>
        <w:t>To understand this work, you can read the guide for authors:</w:t>
      </w:r>
    </w:p>
    <w:p w14:paraId="5DCFF0A5" w14:textId="77777777" w:rsidR="00F43093" w:rsidRPr="00F43093" w:rsidRDefault="00F43093" w:rsidP="00F43093">
      <w:pPr>
        <w:pStyle w:val="Sansinterligne"/>
        <w:rPr>
          <w:bCs/>
          <w:color w:val="0070C0"/>
          <w:lang w:val="en-US"/>
        </w:rPr>
      </w:pPr>
      <w:r w:rsidRPr="00F43093">
        <w:rPr>
          <w:bCs/>
          <w:color w:val="0070C0"/>
          <w:lang w:val="en-US"/>
        </w:rPr>
        <w:t>https://www.elsevier.com/journals/physica-medica/1120-1797/guide-for-authors</w:t>
      </w:r>
    </w:p>
    <w:p w14:paraId="0D4FC8BB" w14:textId="22434835" w:rsidR="00F43093" w:rsidRPr="00F43093" w:rsidRDefault="00F43093" w:rsidP="00F43093">
      <w:pPr>
        <w:pStyle w:val="Sansinterligne"/>
        <w:rPr>
          <w:b/>
          <w:color w:val="FF0000"/>
          <w:lang w:val="en-US"/>
        </w:rPr>
      </w:pPr>
      <w:r w:rsidRPr="00F43093">
        <w:rPr>
          <w:b/>
          <w:color w:val="FF0000"/>
          <w:lang w:val="en-US"/>
        </w:rPr>
        <w:t xml:space="preserve">The selection will be announced at the end of June. The submission, directly on the </w:t>
      </w:r>
      <w:proofErr w:type="spellStart"/>
      <w:r w:rsidRPr="00F43093">
        <w:rPr>
          <w:b/>
          <w:color w:val="FF0000"/>
          <w:lang w:val="en-US"/>
        </w:rPr>
        <w:t>Physica</w:t>
      </w:r>
      <w:proofErr w:type="spellEnd"/>
      <w:r w:rsidRPr="00F43093">
        <w:rPr>
          <w:b/>
          <w:color w:val="FF0000"/>
          <w:lang w:val="en-US"/>
        </w:rPr>
        <w:t xml:space="preserve"> Medica website, must be made by the end of September at the latest. Then the journal calls upon reviewers to validate the publication of the article.</w:t>
      </w:r>
    </w:p>
    <w:p w14:paraId="48D458CB" w14:textId="35861C78" w:rsidR="00F43093" w:rsidRDefault="00F43093" w:rsidP="00F43093">
      <w:pPr>
        <w:pStyle w:val="Sansinterligne"/>
        <w:rPr>
          <w:b/>
          <w:color w:val="FF0000"/>
          <w:lang w:val="en-US"/>
        </w:rPr>
      </w:pPr>
      <w:r w:rsidRPr="00F43093">
        <w:rPr>
          <w:b/>
          <w:color w:val="FF0000"/>
          <w:lang w:val="en-US"/>
        </w:rPr>
        <w:t xml:space="preserve">Please add this statement at the end of your </w:t>
      </w:r>
      <w:proofErr w:type="gramStart"/>
      <w:r w:rsidR="00880404">
        <w:rPr>
          <w:b/>
          <w:color w:val="FF0000"/>
          <w:lang w:val="en-US"/>
        </w:rPr>
        <w:t>abstract</w:t>
      </w:r>
      <w:r>
        <w:rPr>
          <w:b/>
          <w:color w:val="FF0000"/>
          <w:lang w:val="en-US"/>
        </w:rPr>
        <w:t xml:space="preserve"> :</w:t>
      </w:r>
      <w:proofErr w:type="gramEnd"/>
    </w:p>
    <w:p w14:paraId="5CCF2B4A" w14:textId="77777777" w:rsidR="00F43093" w:rsidRPr="00F43093" w:rsidRDefault="00F43093" w:rsidP="00F43093">
      <w:pPr>
        <w:pStyle w:val="Sansinterligne"/>
        <w:rPr>
          <w:b/>
          <w:color w:val="FF0000"/>
          <w:lang w:val="en-US"/>
        </w:rPr>
      </w:pPr>
    </w:p>
    <w:p w14:paraId="5A057858" w14:textId="1EB0A224" w:rsidR="00F43093" w:rsidRPr="00F43093" w:rsidRDefault="00F43093" w:rsidP="00F43093">
      <w:pPr>
        <w:pStyle w:val="Sansinterligne"/>
        <w:rPr>
          <w:b/>
          <w:color w:val="FF0000"/>
          <w:lang w:val="en-US"/>
        </w:rPr>
      </w:pPr>
      <w:r w:rsidRPr="00F43093">
        <w:rPr>
          <w:b/>
          <w:color w:val="FF0000"/>
          <w:lang w:val="en-US"/>
        </w:rPr>
        <w:t xml:space="preserve">In the case that I am selected, I agree to produce a manuscript for publication in </w:t>
      </w:r>
      <w:proofErr w:type="spellStart"/>
      <w:r w:rsidRPr="00F43093">
        <w:rPr>
          <w:b/>
          <w:color w:val="FF0000"/>
          <w:lang w:val="en-US"/>
        </w:rPr>
        <w:t>Physica</w:t>
      </w:r>
      <w:proofErr w:type="spellEnd"/>
      <w:r w:rsidRPr="00F43093">
        <w:rPr>
          <w:b/>
          <w:color w:val="FF0000"/>
          <w:lang w:val="en-US"/>
        </w:rPr>
        <w:t xml:space="preserve"> Medica:</w:t>
      </w:r>
    </w:p>
    <w:p w14:paraId="01FE4269" w14:textId="5C638160" w:rsidR="00F43093" w:rsidRPr="00F43093" w:rsidRDefault="00F43093" w:rsidP="00F43093">
      <w:pPr>
        <w:pStyle w:val="Sansinterligne"/>
        <w:rPr>
          <w:bCs/>
          <w:lang w:val="en-US"/>
        </w:rPr>
      </w:pPr>
      <w:r w:rsidRPr="00F43093">
        <w:rPr>
          <w:bCs/>
          <w:lang w:val="en-US"/>
        </w:rPr>
        <w:t xml:space="preserve">YES </w:t>
      </w:r>
      <w:r w:rsidRPr="00F43093">
        <w:rPr>
          <w:bCs/>
        </w:rPr>
        <w:sym w:font="Wingdings" w:char="F071"/>
      </w:r>
      <w:r w:rsidRPr="00F43093">
        <w:rPr>
          <w:bCs/>
          <w:lang w:val="en-US"/>
        </w:rPr>
        <w:t xml:space="preserve">    NO   </w:t>
      </w:r>
      <w:r w:rsidRPr="00F43093">
        <w:rPr>
          <w:bCs/>
        </w:rPr>
        <w:sym w:font="Wingdings" w:char="F071"/>
      </w:r>
    </w:p>
    <w:p w14:paraId="30A55D94" w14:textId="77777777" w:rsidR="00F43093" w:rsidRPr="00F43093" w:rsidRDefault="00F43093" w:rsidP="00F43093">
      <w:pPr>
        <w:pStyle w:val="Sansinterligne"/>
        <w:rPr>
          <w:bCs/>
          <w:lang w:val="en-US"/>
        </w:rPr>
      </w:pPr>
    </w:p>
    <w:p w14:paraId="0CF278A4" w14:textId="77777777" w:rsidR="005459A4" w:rsidRPr="00F43093" w:rsidRDefault="005459A4" w:rsidP="00CB2E4A">
      <w:pPr>
        <w:widowControl w:val="0"/>
        <w:autoSpaceDE w:val="0"/>
        <w:autoSpaceDN w:val="0"/>
        <w:adjustRightInd w:val="0"/>
        <w:spacing w:after="0" w:line="240" w:lineRule="auto"/>
        <w:rPr>
          <w:bCs/>
          <w:color w:val="00B0F0"/>
          <w:lang w:val="en-US"/>
        </w:rPr>
      </w:pPr>
    </w:p>
    <w:sectPr w:rsidR="005459A4" w:rsidRPr="00F43093" w:rsidSect="0031132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E2588" w14:textId="77777777" w:rsidR="00946A21" w:rsidRDefault="00946A21" w:rsidP="00865A27">
      <w:pPr>
        <w:spacing w:after="0" w:line="240" w:lineRule="auto"/>
      </w:pPr>
      <w:r>
        <w:separator/>
      </w:r>
    </w:p>
  </w:endnote>
  <w:endnote w:type="continuationSeparator" w:id="0">
    <w:p w14:paraId="610F59EB" w14:textId="77777777" w:rsidR="00946A21" w:rsidRDefault="00946A21" w:rsidP="00865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FBD51" w14:textId="77777777" w:rsidR="00946A21" w:rsidRDefault="00946A21" w:rsidP="00865A27">
      <w:pPr>
        <w:spacing w:after="0" w:line="240" w:lineRule="auto"/>
      </w:pPr>
      <w:r>
        <w:separator/>
      </w:r>
    </w:p>
  </w:footnote>
  <w:footnote w:type="continuationSeparator" w:id="0">
    <w:p w14:paraId="54AC0B00" w14:textId="77777777" w:rsidR="00946A21" w:rsidRDefault="00946A21" w:rsidP="00865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6BC01" w14:textId="453546BE" w:rsidR="00865A27" w:rsidRDefault="00865A27">
    <w:pPr>
      <w:pStyle w:val="En-tte"/>
    </w:pPr>
    <w:r>
      <w:rPr>
        <w:noProof/>
      </w:rPr>
      <w:drawing>
        <wp:inline distT="0" distB="0" distL="0" distR="0" wp14:anchorId="1FF7B9CE" wp14:editId="31956752">
          <wp:extent cx="2914650" cy="545212"/>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4178" cy="560088"/>
                  </a:xfrm>
                  <a:prstGeom prst="rect">
                    <a:avLst/>
                  </a:prstGeom>
                  <a:noFill/>
                  <a:ln>
                    <a:noFill/>
                  </a:ln>
                </pic:spPr>
              </pic:pic>
            </a:graphicData>
          </a:graphic>
        </wp:inline>
      </w:drawing>
    </w:r>
  </w:p>
  <w:p w14:paraId="76109447" w14:textId="77777777" w:rsidR="00865A27" w:rsidRDefault="00865A2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643A2C"/>
    <w:multiLevelType w:val="hybridMultilevel"/>
    <w:tmpl w:val="EAA2E080"/>
    <w:lvl w:ilvl="0" w:tplc="3AB8FB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E6E"/>
    <w:rsid w:val="00040CF6"/>
    <w:rsid w:val="000868DF"/>
    <w:rsid w:val="00140D3E"/>
    <w:rsid w:val="00181316"/>
    <w:rsid w:val="001C75C2"/>
    <w:rsid w:val="001D4F0C"/>
    <w:rsid w:val="001E2B11"/>
    <w:rsid w:val="00244DDA"/>
    <w:rsid w:val="00311326"/>
    <w:rsid w:val="00316DDC"/>
    <w:rsid w:val="0035395D"/>
    <w:rsid w:val="0038495E"/>
    <w:rsid w:val="003A3B46"/>
    <w:rsid w:val="003C2072"/>
    <w:rsid w:val="003E044E"/>
    <w:rsid w:val="003E1F79"/>
    <w:rsid w:val="003F276B"/>
    <w:rsid w:val="0046076E"/>
    <w:rsid w:val="00470BE3"/>
    <w:rsid w:val="00496C36"/>
    <w:rsid w:val="004F6336"/>
    <w:rsid w:val="00517B36"/>
    <w:rsid w:val="00524513"/>
    <w:rsid w:val="00533713"/>
    <w:rsid w:val="005459A4"/>
    <w:rsid w:val="00545C29"/>
    <w:rsid w:val="005B575D"/>
    <w:rsid w:val="00625F72"/>
    <w:rsid w:val="006A1300"/>
    <w:rsid w:val="006D6409"/>
    <w:rsid w:val="00743528"/>
    <w:rsid w:val="0077579E"/>
    <w:rsid w:val="007D1C46"/>
    <w:rsid w:val="008062B3"/>
    <w:rsid w:val="00865A27"/>
    <w:rsid w:val="00865A41"/>
    <w:rsid w:val="0087391C"/>
    <w:rsid w:val="00880404"/>
    <w:rsid w:val="00910A82"/>
    <w:rsid w:val="00934EAB"/>
    <w:rsid w:val="00946A21"/>
    <w:rsid w:val="00954FAE"/>
    <w:rsid w:val="009D1B94"/>
    <w:rsid w:val="009D3CE4"/>
    <w:rsid w:val="00AB6E26"/>
    <w:rsid w:val="00AD151E"/>
    <w:rsid w:val="00B51FBF"/>
    <w:rsid w:val="00B70B1D"/>
    <w:rsid w:val="00BB1C8E"/>
    <w:rsid w:val="00BE55C7"/>
    <w:rsid w:val="00C63D0B"/>
    <w:rsid w:val="00C90D18"/>
    <w:rsid w:val="00CB2E4A"/>
    <w:rsid w:val="00D07757"/>
    <w:rsid w:val="00D46991"/>
    <w:rsid w:val="00DA70DA"/>
    <w:rsid w:val="00DF58C8"/>
    <w:rsid w:val="00E46284"/>
    <w:rsid w:val="00E61CC1"/>
    <w:rsid w:val="00EA7611"/>
    <w:rsid w:val="00EE7E6E"/>
    <w:rsid w:val="00F1762E"/>
    <w:rsid w:val="00F33ABE"/>
    <w:rsid w:val="00F43093"/>
    <w:rsid w:val="00FE3C4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CC4BC"/>
  <w15:docId w15:val="{F6A9FEE3-1B25-4452-94B9-DB145C9C5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E7E6E"/>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EE7E6E"/>
    <w:rPr>
      <w:b/>
      <w:bCs/>
    </w:rPr>
  </w:style>
  <w:style w:type="paragraph" w:styleId="Sansinterligne">
    <w:name w:val="No Spacing"/>
    <w:uiPriority w:val="1"/>
    <w:qFormat/>
    <w:rsid w:val="00316DDC"/>
    <w:pPr>
      <w:spacing w:after="0" w:line="240" w:lineRule="auto"/>
    </w:pPr>
  </w:style>
  <w:style w:type="paragraph" w:styleId="Corpsdetexte">
    <w:name w:val="Body Text"/>
    <w:basedOn w:val="Normal"/>
    <w:link w:val="CorpsdetexteCar"/>
    <w:rsid w:val="003E044E"/>
    <w:pPr>
      <w:spacing w:after="0" w:line="240" w:lineRule="auto"/>
      <w:jc w:val="both"/>
    </w:pPr>
    <w:rPr>
      <w:rFonts w:ascii="Times New Roman" w:eastAsia="Times New Roman" w:hAnsi="Times New Roman" w:cs="Times New Roman"/>
      <w:sz w:val="20"/>
      <w:szCs w:val="20"/>
      <w:lang w:val="en-US"/>
    </w:rPr>
  </w:style>
  <w:style w:type="character" w:customStyle="1" w:styleId="CorpsdetexteCar">
    <w:name w:val="Corps de texte Car"/>
    <w:basedOn w:val="Policepardfaut"/>
    <w:link w:val="Corpsdetexte"/>
    <w:rsid w:val="003E044E"/>
    <w:rPr>
      <w:rFonts w:ascii="Times New Roman" w:eastAsia="Times New Roman" w:hAnsi="Times New Roman" w:cs="Times New Roman"/>
      <w:sz w:val="20"/>
      <w:szCs w:val="20"/>
      <w:lang w:val="en-US"/>
    </w:rPr>
  </w:style>
  <w:style w:type="paragraph" w:styleId="Textedebulles">
    <w:name w:val="Balloon Text"/>
    <w:basedOn w:val="Normal"/>
    <w:link w:val="TextedebullesCar"/>
    <w:uiPriority w:val="99"/>
    <w:semiHidden/>
    <w:unhideWhenUsed/>
    <w:rsid w:val="00AB6E26"/>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B6E26"/>
    <w:rPr>
      <w:rFonts w:ascii="Lucida Grande" w:hAnsi="Lucida Grande" w:cs="Lucida Grande"/>
      <w:sz w:val="18"/>
      <w:szCs w:val="18"/>
    </w:rPr>
  </w:style>
  <w:style w:type="character" w:styleId="Lienhypertexte">
    <w:name w:val="Hyperlink"/>
    <w:basedOn w:val="Policepardfaut"/>
    <w:uiPriority w:val="99"/>
    <w:semiHidden/>
    <w:unhideWhenUsed/>
    <w:rsid w:val="00140D3E"/>
    <w:rPr>
      <w:color w:val="0000FF"/>
      <w:u w:val="single"/>
    </w:rPr>
  </w:style>
  <w:style w:type="paragraph" w:styleId="En-tte">
    <w:name w:val="header"/>
    <w:basedOn w:val="Normal"/>
    <w:link w:val="En-tteCar"/>
    <w:uiPriority w:val="99"/>
    <w:unhideWhenUsed/>
    <w:rsid w:val="00865A27"/>
    <w:pPr>
      <w:tabs>
        <w:tab w:val="center" w:pos="4536"/>
        <w:tab w:val="right" w:pos="9072"/>
      </w:tabs>
      <w:spacing w:after="0" w:line="240" w:lineRule="auto"/>
    </w:pPr>
  </w:style>
  <w:style w:type="character" w:customStyle="1" w:styleId="En-tteCar">
    <w:name w:val="En-tête Car"/>
    <w:basedOn w:val="Policepardfaut"/>
    <w:link w:val="En-tte"/>
    <w:uiPriority w:val="99"/>
    <w:rsid w:val="00865A27"/>
  </w:style>
  <w:style w:type="paragraph" w:styleId="Pieddepage">
    <w:name w:val="footer"/>
    <w:basedOn w:val="Normal"/>
    <w:link w:val="PieddepageCar"/>
    <w:uiPriority w:val="99"/>
    <w:unhideWhenUsed/>
    <w:rsid w:val="00865A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5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44529">
      <w:bodyDiv w:val="1"/>
      <w:marLeft w:val="0"/>
      <w:marRight w:val="0"/>
      <w:marTop w:val="0"/>
      <w:marBottom w:val="0"/>
      <w:divBdr>
        <w:top w:val="none" w:sz="0" w:space="0" w:color="auto"/>
        <w:left w:val="none" w:sz="0" w:space="0" w:color="auto"/>
        <w:bottom w:val="none" w:sz="0" w:space="0" w:color="auto"/>
        <w:right w:val="none" w:sz="0" w:space="0" w:color="auto"/>
      </w:divBdr>
      <w:divsChild>
        <w:div w:id="1202133197">
          <w:marLeft w:val="0"/>
          <w:marRight w:val="0"/>
          <w:marTop w:val="0"/>
          <w:marBottom w:val="0"/>
          <w:divBdr>
            <w:top w:val="none" w:sz="0" w:space="0" w:color="auto"/>
            <w:left w:val="none" w:sz="0" w:space="0" w:color="auto"/>
            <w:bottom w:val="none" w:sz="0" w:space="0" w:color="auto"/>
            <w:right w:val="none" w:sz="0" w:space="0" w:color="auto"/>
          </w:divBdr>
          <w:divsChild>
            <w:div w:id="15304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9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81C3F-A08C-4686-BC8C-2A704D1CA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2096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COL</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crop</dc:creator>
  <cp:lastModifiedBy>Robin Garcia</cp:lastModifiedBy>
  <cp:revision>2</cp:revision>
  <dcterms:created xsi:type="dcterms:W3CDTF">2020-02-14T10:06:00Z</dcterms:created>
  <dcterms:modified xsi:type="dcterms:W3CDTF">2020-02-14T10:06:00Z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eeed2e49-daff-3768-96d4-45aeae9d6873</vt:lpwstr>
  </property>
  <property fmtid="{D5CDD505-2E9C-101B-9397-08002B2CF9AE}" pid="24" name="Mendeley Citation Style_1">
    <vt:lpwstr>http://www.zotero.org/styles/nature</vt:lpwstr>
  </property>
</Properties>
</file>